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3AFB4" w14:textId="77777777" w:rsidR="006E34B7" w:rsidRPr="00637DD8" w:rsidRDefault="006E34B7" w:rsidP="006E34B7">
      <w:pPr>
        <w:spacing w:after="0" w:line="240" w:lineRule="auto"/>
        <w:ind w:right="0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637DD8">
        <w:rPr>
          <w:rFonts w:ascii="Times New Roman" w:eastAsia="Times New Roman" w:hAnsi="Times New Roman"/>
          <w:b/>
          <w:sz w:val="24"/>
          <w:szCs w:val="24"/>
        </w:rPr>
        <w:t>PIELIKUMS</w:t>
      </w:r>
    </w:p>
    <w:p w14:paraId="282862C9" w14:textId="52A1DFB4" w:rsidR="006E34B7" w:rsidRPr="00637DD8" w:rsidRDefault="006E34B7" w:rsidP="006E34B7">
      <w:pPr>
        <w:spacing w:after="0" w:line="240" w:lineRule="auto"/>
        <w:ind w:right="0"/>
        <w:jc w:val="right"/>
        <w:rPr>
          <w:rFonts w:ascii="Times New Roman" w:eastAsia="Times New Roman" w:hAnsi="Times New Roman"/>
          <w:sz w:val="24"/>
          <w:szCs w:val="24"/>
        </w:rPr>
      </w:pPr>
      <w:r w:rsidRPr="00637DD8">
        <w:rPr>
          <w:rFonts w:ascii="Times New Roman" w:eastAsia="Times New Roman" w:hAnsi="Times New Roman"/>
          <w:sz w:val="24"/>
          <w:szCs w:val="24"/>
        </w:rPr>
        <w:t xml:space="preserve">Limbažu novada </w:t>
      </w:r>
      <w:r w:rsidR="0054399E">
        <w:rPr>
          <w:rFonts w:ascii="Times New Roman" w:eastAsia="Times New Roman" w:hAnsi="Times New Roman"/>
          <w:sz w:val="24"/>
          <w:szCs w:val="24"/>
        </w:rPr>
        <w:t xml:space="preserve">pašvaldības </w:t>
      </w:r>
      <w:r w:rsidRPr="00637DD8">
        <w:rPr>
          <w:rFonts w:ascii="Times New Roman" w:eastAsia="Times New Roman" w:hAnsi="Times New Roman"/>
          <w:sz w:val="24"/>
          <w:szCs w:val="24"/>
        </w:rPr>
        <w:t>domes</w:t>
      </w:r>
    </w:p>
    <w:p w14:paraId="30627D0E" w14:textId="64CE14D5" w:rsidR="006E34B7" w:rsidRPr="00637DD8" w:rsidRDefault="006E34B7" w:rsidP="006E34B7">
      <w:pPr>
        <w:spacing w:after="0" w:line="240" w:lineRule="auto"/>
        <w:ind w:right="0"/>
        <w:jc w:val="right"/>
        <w:rPr>
          <w:rFonts w:ascii="Times New Roman" w:eastAsia="Times New Roman" w:hAnsi="Times New Roman"/>
          <w:sz w:val="24"/>
          <w:szCs w:val="24"/>
        </w:rPr>
      </w:pPr>
      <w:r w:rsidRPr="00637DD8">
        <w:rPr>
          <w:rFonts w:ascii="Times New Roman" w:eastAsia="Times New Roman" w:hAnsi="Times New Roman"/>
          <w:sz w:val="24"/>
          <w:szCs w:val="24"/>
        </w:rPr>
        <w:t>2</w:t>
      </w:r>
      <w:r>
        <w:rPr>
          <w:rFonts w:ascii="Times New Roman" w:eastAsia="Times New Roman" w:hAnsi="Times New Roman"/>
          <w:sz w:val="24"/>
          <w:szCs w:val="24"/>
        </w:rPr>
        <w:t>6</w:t>
      </w:r>
      <w:r w:rsidRPr="00637DD8">
        <w:rPr>
          <w:rFonts w:ascii="Times New Roman" w:eastAsia="Times New Roman" w:hAnsi="Times New Roman"/>
          <w:sz w:val="24"/>
          <w:szCs w:val="24"/>
        </w:rPr>
        <w:t>.0</w:t>
      </w:r>
      <w:r>
        <w:rPr>
          <w:rFonts w:ascii="Times New Roman" w:eastAsia="Times New Roman" w:hAnsi="Times New Roman"/>
          <w:sz w:val="24"/>
          <w:szCs w:val="24"/>
        </w:rPr>
        <w:t>6</w:t>
      </w:r>
      <w:r w:rsidRPr="00637DD8">
        <w:rPr>
          <w:rFonts w:ascii="Times New Roman" w:eastAsia="Times New Roman" w:hAnsi="Times New Roman"/>
          <w:sz w:val="24"/>
          <w:szCs w:val="24"/>
        </w:rPr>
        <w:t>.2026. sēdes lēmumam Nr.</w:t>
      </w:r>
      <w:r w:rsidR="000104C9">
        <w:rPr>
          <w:rFonts w:ascii="Times New Roman" w:eastAsia="Times New Roman" w:hAnsi="Times New Roman"/>
          <w:sz w:val="24"/>
          <w:szCs w:val="24"/>
        </w:rPr>
        <w:t>483</w:t>
      </w:r>
    </w:p>
    <w:p w14:paraId="4D64593A" w14:textId="652D71DA" w:rsidR="006E34B7" w:rsidRPr="00637DD8" w:rsidRDefault="006E34B7" w:rsidP="006E34B7">
      <w:pPr>
        <w:spacing w:after="0" w:line="240" w:lineRule="auto"/>
        <w:ind w:right="0"/>
        <w:jc w:val="right"/>
        <w:rPr>
          <w:rFonts w:ascii="Times New Roman" w:eastAsia="Times New Roman" w:hAnsi="Times New Roman"/>
          <w:sz w:val="24"/>
          <w:szCs w:val="24"/>
        </w:rPr>
      </w:pPr>
      <w:r w:rsidRPr="00637DD8">
        <w:rPr>
          <w:rFonts w:ascii="Times New Roman" w:eastAsia="Times New Roman" w:hAnsi="Times New Roman"/>
          <w:sz w:val="24"/>
          <w:szCs w:val="24"/>
        </w:rPr>
        <w:t>(protokols Nr.</w:t>
      </w:r>
      <w:r w:rsidR="000104C9">
        <w:rPr>
          <w:rFonts w:ascii="Times New Roman" w:eastAsia="Times New Roman" w:hAnsi="Times New Roman"/>
          <w:sz w:val="24"/>
          <w:szCs w:val="24"/>
        </w:rPr>
        <w:t>12</w:t>
      </w:r>
      <w:r w:rsidRPr="00637DD8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0104C9">
        <w:rPr>
          <w:rFonts w:ascii="Times New Roman" w:eastAsia="Times New Roman" w:hAnsi="Times New Roman"/>
          <w:sz w:val="24"/>
          <w:szCs w:val="24"/>
        </w:rPr>
        <w:t>60</w:t>
      </w:r>
      <w:r w:rsidRPr="00637DD8">
        <w:rPr>
          <w:rFonts w:ascii="Times New Roman" w:eastAsia="Times New Roman" w:hAnsi="Times New Roman"/>
          <w:sz w:val="24"/>
          <w:szCs w:val="24"/>
        </w:rPr>
        <w:t>.)</w:t>
      </w:r>
    </w:p>
    <w:p w14:paraId="1DBFE96D" w14:textId="77777777" w:rsidR="006E34B7" w:rsidRPr="00637DD8" w:rsidRDefault="006E34B7" w:rsidP="006E34B7">
      <w:pPr>
        <w:spacing w:after="0" w:line="240" w:lineRule="auto"/>
        <w:ind w:right="0"/>
        <w:jc w:val="left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431206D9" w14:textId="77777777" w:rsidR="00D41720" w:rsidRDefault="00D41720" w:rsidP="00D41720">
      <w:pPr>
        <w:spacing w:after="0" w:line="240" w:lineRule="auto"/>
        <w:ind w:right="0"/>
        <w:jc w:val="center"/>
        <w:rPr>
          <w:rFonts w:ascii="Times New Roman" w:eastAsia="Times New Roman" w:hAnsi="Times New Roman"/>
          <w:sz w:val="28"/>
          <w:szCs w:val="28"/>
        </w:rPr>
      </w:pPr>
    </w:p>
    <w:p w14:paraId="2A8FE7EE" w14:textId="7EE5704C" w:rsidR="006E34B7" w:rsidRDefault="006E34B7" w:rsidP="00D41720">
      <w:pPr>
        <w:spacing w:after="0" w:line="240" w:lineRule="auto"/>
        <w:ind w:right="0"/>
        <w:jc w:val="center"/>
        <w:rPr>
          <w:rFonts w:ascii="Times New Roman" w:eastAsia="Times New Roman" w:hAnsi="Times New Roman"/>
          <w:sz w:val="28"/>
          <w:szCs w:val="28"/>
        </w:rPr>
      </w:pPr>
      <w:r w:rsidRPr="00D41720">
        <w:rPr>
          <w:rFonts w:ascii="Times New Roman" w:eastAsia="Times New Roman" w:hAnsi="Times New Roman"/>
          <w:sz w:val="28"/>
          <w:szCs w:val="28"/>
        </w:rPr>
        <w:t>Atmežošanas shēma zemes vienībā ar kadastra apzīmējumu</w:t>
      </w:r>
      <w:r w:rsidR="00D41720">
        <w:rPr>
          <w:rFonts w:ascii="Times New Roman" w:eastAsia="Times New Roman" w:hAnsi="Times New Roman"/>
          <w:sz w:val="28"/>
          <w:szCs w:val="28"/>
        </w:rPr>
        <w:t xml:space="preserve"> </w:t>
      </w:r>
      <w:r w:rsidRPr="00D41720">
        <w:rPr>
          <w:rFonts w:ascii="Times New Roman" w:eastAsia="Times New Roman" w:hAnsi="Times New Roman"/>
          <w:sz w:val="28"/>
          <w:szCs w:val="28"/>
        </w:rPr>
        <w:t>6660 010 0008</w:t>
      </w:r>
    </w:p>
    <w:p w14:paraId="2789F217" w14:textId="3A422C9B" w:rsidR="00D41720" w:rsidRDefault="00D41720" w:rsidP="00D41720">
      <w:pPr>
        <w:spacing w:after="0" w:line="240" w:lineRule="auto"/>
        <w:ind w:right="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Sīmaņi, Liepupes pagastā, Limbažu novadā</w:t>
      </w:r>
    </w:p>
    <w:p w14:paraId="3D65A130" w14:textId="77777777" w:rsidR="00D41720" w:rsidRDefault="00D41720" w:rsidP="00D41720">
      <w:pPr>
        <w:spacing w:after="0" w:line="240" w:lineRule="auto"/>
        <w:ind w:right="0"/>
        <w:jc w:val="center"/>
        <w:rPr>
          <w:rFonts w:ascii="Times New Roman" w:eastAsia="Times New Roman" w:hAnsi="Times New Roman"/>
          <w:sz w:val="28"/>
          <w:szCs w:val="28"/>
        </w:rPr>
      </w:pPr>
    </w:p>
    <w:p w14:paraId="2A46DBD8" w14:textId="77777777" w:rsidR="00D41720" w:rsidRPr="00D41720" w:rsidRDefault="00D41720" w:rsidP="00D41720">
      <w:pPr>
        <w:spacing w:after="0" w:line="240" w:lineRule="auto"/>
        <w:ind w:right="0"/>
        <w:jc w:val="center"/>
        <w:rPr>
          <w:rFonts w:ascii="Times New Roman" w:eastAsia="Times New Roman" w:hAnsi="Times New Roman"/>
          <w:sz w:val="28"/>
          <w:szCs w:val="28"/>
        </w:rPr>
      </w:pPr>
    </w:p>
    <w:p w14:paraId="6DC16CE6" w14:textId="77777777" w:rsidR="006E34B7" w:rsidRDefault="006E34B7" w:rsidP="006E34B7">
      <w:pPr>
        <w:spacing w:after="0" w:line="240" w:lineRule="auto"/>
        <w:ind w:right="0"/>
        <w:jc w:val="center"/>
        <w:rPr>
          <w:rFonts w:ascii="Times New Roman" w:eastAsia="Times New Roman" w:hAnsi="Times New Roman"/>
          <w:sz w:val="24"/>
          <w:szCs w:val="24"/>
        </w:rPr>
      </w:pPr>
    </w:p>
    <w:p w14:paraId="307BB2C9" w14:textId="19EC82A2" w:rsidR="006E34B7" w:rsidRPr="00637DD8" w:rsidRDefault="006E34B7" w:rsidP="006E34B7">
      <w:pPr>
        <w:spacing w:after="0" w:line="240" w:lineRule="auto"/>
        <w:ind w:right="0"/>
        <w:jc w:val="center"/>
        <w:rPr>
          <w:rFonts w:ascii="Times New Roman" w:eastAsia="Times New Roman" w:hAnsi="Times New Roman"/>
          <w:sz w:val="24"/>
          <w:szCs w:val="24"/>
        </w:rPr>
      </w:pPr>
      <w:r w:rsidRPr="00152875">
        <w:rPr>
          <w:rFonts w:ascii="Times New Roman" w:eastAsia="Times New Roman" w:hAnsi="Times New Roman"/>
          <w:noProof/>
          <w:sz w:val="24"/>
          <w:szCs w:val="24"/>
          <w:lang w:eastAsia="lv-LV"/>
        </w:rPr>
        <w:drawing>
          <wp:inline distT="0" distB="0" distL="0" distR="0" wp14:anchorId="1C3E218C" wp14:editId="367DF9FF">
            <wp:extent cx="5845810" cy="4962525"/>
            <wp:effectExtent l="0" t="0" r="2540" b="9525"/>
            <wp:docPr id="1993562527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tēls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5810" cy="496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CBA9B9" w14:textId="77777777" w:rsidR="00EF5E5B" w:rsidRDefault="00EF5E5B"/>
    <w:sectPr w:rsidR="00EF5E5B" w:rsidSect="0054399E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C497A" w14:textId="77777777" w:rsidR="00F113D0" w:rsidRDefault="00F113D0">
      <w:pPr>
        <w:spacing w:after="0" w:line="240" w:lineRule="auto"/>
      </w:pPr>
      <w:r>
        <w:separator/>
      </w:r>
    </w:p>
  </w:endnote>
  <w:endnote w:type="continuationSeparator" w:id="0">
    <w:p w14:paraId="4377FFD4" w14:textId="77777777" w:rsidR="00F113D0" w:rsidRDefault="00F11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0A8A2" w14:textId="77777777" w:rsidR="00F113D0" w:rsidRDefault="00F113D0">
      <w:pPr>
        <w:spacing w:after="0" w:line="240" w:lineRule="auto"/>
      </w:pPr>
      <w:r>
        <w:separator/>
      </w:r>
    </w:p>
  </w:footnote>
  <w:footnote w:type="continuationSeparator" w:id="0">
    <w:p w14:paraId="02DED084" w14:textId="77777777" w:rsidR="00F113D0" w:rsidRDefault="00F11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68CFC" w14:textId="77777777" w:rsidR="006E34B7" w:rsidRPr="003171E9" w:rsidRDefault="006E34B7">
    <w:pPr>
      <w:pStyle w:val="Galvene"/>
      <w:jc w:val="center"/>
      <w:rPr>
        <w:rFonts w:ascii="Times New Roman" w:hAnsi="Times New Roman"/>
        <w:sz w:val="24"/>
        <w:szCs w:val="24"/>
      </w:rPr>
    </w:pPr>
    <w:r w:rsidRPr="003171E9">
      <w:rPr>
        <w:rFonts w:ascii="Times New Roman" w:hAnsi="Times New Roman"/>
        <w:sz w:val="24"/>
        <w:szCs w:val="24"/>
      </w:rPr>
      <w:fldChar w:fldCharType="begin"/>
    </w:r>
    <w:r w:rsidRPr="003171E9">
      <w:rPr>
        <w:rFonts w:ascii="Times New Roman" w:hAnsi="Times New Roman"/>
        <w:sz w:val="24"/>
        <w:szCs w:val="24"/>
      </w:rPr>
      <w:instrText>PAGE   \* MERGEFORMAT</w:instrText>
    </w:r>
    <w:r w:rsidRPr="003171E9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 w:rsidRPr="003171E9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4B7"/>
    <w:rsid w:val="000104C9"/>
    <w:rsid w:val="000435D1"/>
    <w:rsid w:val="002C04A9"/>
    <w:rsid w:val="002C07B6"/>
    <w:rsid w:val="0054399E"/>
    <w:rsid w:val="006E34B7"/>
    <w:rsid w:val="009F5CBF"/>
    <w:rsid w:val="00D41720"/>
    <w:rsid w:val="00D5455F"/>
    <w:rsid w:val="00EF5E5B"/>
    <w:rsid w:val="00F1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57CCF"/>
  <w15:chartTrackingRefBased/>
  <w15:docId w15:val="{ED9B3D8A-3524-412A-BFAD-8A91F0CA5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6E34B7"/>
    <w:pPr>
      <w:spacing w:after="200" w:line="360" w:lineRule="auto"/>
      <w:ind w:right="-482"/>
      <w:jc w:val="both"/>
    </w:pPr>
    <w:rPr>
      <w:rFonts w:ascii="Calibri" w:eastAsia="Calibri" w:hAnsi="Calibri" w:cs="Times New Roman"/>
      <w:kern w:val="0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6E34B7"/>
    <w:pPr>
      <w:keepNext/>
      <w:keepLines/>
      <w:spacing w:before="360" w:after="80" w:line="259" w:lineRule="auto"/>
      <w:ind w:right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6E34B7"/>
    <w:pPr>
      <w:keepNext/>
      <w:keepLines/>
      <w:spacing w:before="160" w:after="80" w:line="259" w:lineRule="auto"/>
      <w:ind w:right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6E34B7"/>
    <w:pPr>
      <w:keepNext/>
      <w:keepLines/>
      <w:spacing w:before="160" w:after="80" w:line="259" w:lineRule="auto"/>
      <w:ind w:right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6E34B7"/>
    <w:pPr>
      <w:keepNext/>
      <w:keepLines/>
      <w:spacing w:before="80" w:after="40" w:line="259" w:lineRule="auto"/>
      <w:ind w:right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6E34B7"/>
    <w:pPr>
      <w:keepNext/>
      <w:keepLines/>
      <w:spacing w:before="80" w:after="40" w:line="259" w:lineRule="auto"/>
      <w:ind w:right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6E34B7"/>
    <w:pPr>
      <w:keepNext/>
      <w:keepLines/>
      <w:spacing w:before="40" w:after="0" w:line="259" w:lineRule="auto"/>
      <w:ind w:right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6E34B7"/>
    <w:pPr>
      <w:keepNext/>
      <w:keepLines/>
      <w:spacing w:before="40" w:after="0" w:line="259" w:lineRule="auto"/>
      <w:ind w:right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6E34B7"/>
    <w:pPr>
      <w:keepNext/>
      <w:keepLines/>
      <w:spacing w:after="0" w:line="259" w:lineRule="auto"/>
      <w:ind w:right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6E34B7"/>
    <w:pPr>
      <w:keepNext/>
      <w:keepLines/>
      <w:spacing w:after="0" w:line="259" w:lineRule="auto"/>
      <w:ind w:right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6E34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6E34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6E34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6E34B7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6E34B7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6E34B7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6E34B7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6E34B7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6E34B7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6E34B7"/>
    <w:pPr>
      <w:spacing w:after="80" w:line="240" w:lineRule="auto"/>
      <w:ind w:right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6E34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6E34B7"/>
    <w:pPr>
      <w:numPr>
        <w:ilvl w:val="1"/>
      </w:numPr>
      <w:spacing w:after="160" w:line="259" w:lineRule="auto"/>
      <w:ind w:right="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6E34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6E34B7"/>
    <w:pPr>
      <w:spacing w:before="160" w:after="160" w:line="259" w:lineRule="auto"/>
      <w:ind w:right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tsRakstz">
    <w:name w:val="Citāts Rakstz."/>
    <w:basedOn w:val="Noklusjumarindkopasfonts"/>
    <w:link w:val="Citts"/>
    <w:uiPriority w:val="29"/>
    <w:rsid w:val="006E34B7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6E34B7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vsizclums">
    <w:name w:val="Intense Emphasis"/>
    <w:basedOn w:val="Noklusjumarindkopasfonts"/>
    <w:uiPriority w:val="21"/>
    <w:qFormat/>
    <w:rsid w:val="006E34B7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6E34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6E34B7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6E34B7"/>
    <w:rPr>
      <w:b/>
      <w:bCs/>
      <w:smallCaps/>
      <w:color w:val="2F5496" w:themeColor="accent1" w:themeShade="BF"/>
      <w:spacing w:val="5"/>
    </w:rPr>
  </w:style>
  <w:style w:type="paragraph" w:styleId="Galvene">
    <w:name w:val="header"/>
    <w:basedOn w:val="Parasts"/>
    <w:link w:val="GalveneRakstz"/>
    <w:uiPriority w:val="99"/>
    <w:unhideWhenUsed/>
    <w:rsid w:val="006E34B7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basedOn w:val="Noklusjumarindkopasfonts"/>
    <w:link w:val="Galvene"/>
    <w:uiPriority w:val="99"/>
    <w:rsid w:val="006E34B7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Guna Paegle (NIN)</dc:creator>
  <cp:keywords/>
  <dc:description/>
  <cp:lastModifiedBy>Dace Tauriņa</cp:lastModifiedBy>
  <cp:revision>4</cp:revision>
  <dcterms:created xsi:type="dcterms:W3CDTF">2026-06-02T08:02:00Z</dcterms:created>
  <dcterms:modified xsi:type="dcterms:W3CDTF">2026-06-29T14:06:00Z</dcterms:modified>
</cp:coreProperties>
</file>